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6BC54" w14:textId="42D3D209" w:rsidR="00C0529E" w:rsidRPr="005E3D43" w:rsidRDefault="005E3D43" w:rsidP="00F01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СРАВНИТЕЛЬНАЯ ТАБЛИЦА</w:t>
      </w:r>
    </w:p>
    <w:p w14:paraId="5C63E5B7" w14:textId="77777777" w:rsidR="000756C7" w:rsidRDefault="00F01278" w:rsidP="00F01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84D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</w:t>
      </w:r>
      <w:r w:rsidR="000756C7">
        <w:rPr>
          <w:rFonts w:ascii="Times New Roman" w:hAnsi="Times New Roman" w:cs="Times New Roman"/>
          <w:b/>
          <w:sz w:val="28"/>
          <w:szCs w:val="28"/>
        </w:rPr>
        <w:t xml:space="preserve">Кабинета Министров Кыргызской Республики </w:t>
      </w:r>
    </w:p>
    <w:p w14:paraId="6D80DAB1" w14:textId="2B667959" w:rsidR="005E3D43" w:rsidRPr="005E3D43" w:rsidRDefault="000756C7" w:rsidP="005E3D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E3D43" w:rsidRPr="005E3D43">
        <w:rPr>
          <w:rFonts w:ascii="Times New Roman" w:hAnsi="Times New Roman" w:cs="Times New Roman"/>
          <w:b/>
          <w:sz w:val="28"/>
          <w:szCs w:val="28"/>
        </w:rPr>
        <w:t>О внесении изменения в постановление</w:t>
      </w:r>
      <w:r w:rsidR="005E3D4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="005E3D43" w:rsidRPr="005E3D43">
        <w:rPr>
          <w:rFonts w:ascii="Times New Roman" w:hAnsi="Times New Roman" w:cs="Times New Roman"/>
          <w:b/>
          <w:sz w:val="28"/>
          <w:szCs w:val="28"/>
        </w:rPr>
        <w:t>Кабинета Министров Кыргызской Республики</w:t>
      </w:r>
    </w:p>
    <w:p w14:paraId="200CF544" w14:textId="77777777" w:rsidR="00F43A1F" w:rsidRDefault="005E3D43" w:rsidP="005E3D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D43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Hlk241074816"/>
      <w:r w:rsidRPr="005E3D43">
        <w:rPr>
          <w:rFonts w:ascii="Times New Roman" w:hAnsi="Times New Roman" w:cs="Times New Roman"/>
          <w:b/>
          <w:sz w:val="28"/>
          <w:szCs w:val="28"/>
        </w:rPr>
        <w:t xml:space="preserve">О введении временного запрета на ввоз отдельных видов строительных материалов на территорию </w:t>
      </w:r>
    </w:p>
    <w:p w14:paraId="1D1B5B59" w14:textId="33D8D26A" w:rsidR="00595333" w:rsidRPr="005E3D43" w:rsidRDefault="005E3D43" w:rsidP="005E3D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D43">
        <w:rPr>
          <w:rFonts w:ascii="Times New Roman" w:hAnsi="Times New Roman" w:cs="Times New Roman"/>
          <w:b/>
          <w:sz w:val="28"/>
          <w:szCs w:val="28"/>
        </w:rPr>
        <w:t>Кыргызской Республики</w:t>
      </w:r>
      <w:bookmarkEnd w:id="0"/>
      <w:r w:rsidR="0021684D" w:rsidRPr="0021684D">
        <w:rPr>
          <w:rFonts w:ascii="Times New Roman" w:hAnsi="Times New Roman" w:cs="Times New Roman"/>
          <w:b/>
          <w:sz w:val="28"/>
          <w:szCs w:val="28"/>
        </w:rPr>
        <w:t>»</w:t>
      </w:r>
    </w:p>
    <w:p w14:paraId="3D8C259F" w14:textId="77777777" w:rsidR="002D0E21" w:rsidRDefault="002D0E21" w:rsidP="002D0E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7225"/>
        <w:gridCol w:w="7371"/>
      </w:tblGrid>
      <w:tr w:rsidR="00595333" w14:paraId="57E20251" w14:textId="77777777" w:rsidTr="00F43A1F">
        <w:tc>
          <w:tcPr>
            <w:tcW w:w="7225" w:type="dxa"/>
          </w:tcPr>
          <w:p w14:paraId="448C18C2" w14:textId="77777777" w:rsidR="00595333" w:rsidRPr="00595333" w:rsidRDefault="00595333" w:rsidP="00F01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5333">
              <w:rPr>
                <w:rFonts w:ascii="Times New Roman" w:hAnsi="Times New Roman" w:cs="Times New Roman"/>
                <w:b/>
                <w:sz w:val="28"/>
                <w:szCs w:val="28"/>
              </w:rPr>
              <w:t>Действующая редакция</w:t>
            </w:r>
          </w:p>
        </w:tc>
        <w:tc>
          <w:tcPr>
            <w:tcW w:w="7371" w:type="dxa"/>
          </w:tcPr>
          <w:p w14:paraId="4D9E95B4" w14:textId="77777777" w:rsidR="00595333" w:rsidRPr="00595333" w:rsidRDefault="00595333" w:rsidP="00F01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5333">
              <w:rPr>
                <w:rFonts w:ascii="Times New Roman" w:hAnsi="Times New Roman" w:cs="Times New Roman"/>
                <w:b/>
                <w:sz w:val="28"/>
                <w:szCs w:val="28"/>
              </w:rPr>
              <w:t>Предлагаемая редакция</w:t>
            </w:r>
          </w:p>
        </w:tc>
      </w:tr>
      <w:tr w:rsidR="006E1471" w14:paraId="5A70D612" w14:textId="77777777" w:rsidTr="00F43A1F">
        <w:tc>
          <w:tcPr>
            <w:tcW w:w="7225" w:type="dxa"/>
          </w:tcPr>
          <w:p w14:paraId="2B47689D" w14:textId="77777777" w:rsidR="006E1471" w:rsidRDefault="006E1471" w:rsidP="006E1471">
            <w:pPr>
              <w:numPr>
                <w:ilvl w:val="0"/>
                <w:numId w:val="2"/>
              </w:numPr>
              <w:tabs>
                <w:tab w:val="num" w:pos="567"/>
                <w:tab w:val="left" w:pos="993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Установить, что запрет, указанный в пункте 1 настоящего постановления, не распространяется на товары:</w:t>
            </w:r>
          </w:p>
          <w:p w14:paraId="6D850701" w14:textId="77777777" w:rsid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следующие транзитом через территорию Кыргызской Республики;</w:t>
            </w:r>
          </w:p>
          <w:p w14:paraId="236AA581" w14:textId="77777777" w:rsid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ввозимые с территории государств – членов Евразийского экономического союза;</w:t>
            </w:r>
          </w:p>
          <w:p w14:paraId="4D5C0E52" w14:textId="77777777" w:rsid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3) в отношении которых Управлением делами Президента Кыргызской Республики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таможенный орган, в регионе деятельности которого совершаются таможенные операции,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направлено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официальное письмо об их предназначении для реализации стратегических и инвестиционных объектов с приложением подтверждения, оформленного по форме согласно приложению 2;</w:t>
            </w:r>
          </w:p>
          <w:p w14:paraId="1D880A99" w14:textId="520D5E91" w:rsidR="006E1471" w:rsidRP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ввозимые в рамках реализации инвестиционных проектов, предусмотренных международными договорами и соглашениями, вступившими в силу в соответствии с законодательством Кыргызской Республики.</w:t>
            </w:r>
          </w:p>
        </w:tc>
        <w:tc>
          <w:tcPr>
            <w:tcW w:w="7371" w:type="dxa"/>
          </w:tcPr>
          <w:p w14:paraId="313CC76A" w14:textId="7C2E059F" w:rsidR="006E1471" w:rsidRPr="006E1471" w:rsidRDefault="006E1471" w:rsidP="006E1471">
            <w:pPr>
              <w:numPr>
                <w:ilvl w:val="0"/>
                <w:numId w:val="3"/>
              </w:numPr>
              <w:tabs>
                <w:tab w:val="num" w:pos="567"/>
                <w:tab w:val="left" w:pos="993"/>
              </w:tabs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Установить, что запрет, указанный в пункте 1 настоящего постановления, не распространяется на </w:t>
            </w:r>
            <w:r w:rsidR="00061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товары:</w:t>
            </w:r>
          </w:p>
          <w:p w14:paraId="03BAE9C1" w14:textId="77777777" w:rsidR="006E1471" w:rsidRP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следующие транзитом через территорию Кыргызской Республики;</w:t>
            </w:r>
          </w:p>
          <w:p w14:paraId="34A64617" w14:textId="77777777" w:rsidR="006E1471" w:rsidRP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ввозимые с территории государств – членов Евразийского экономического союза;</w:t>
            </w:r>
          </w:p>
          <w:p w14:paraId="69DBA3F0" w14:textId="77777777" w:rsidR="006E1471" w:rsidRPr="006E1471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3) в отношении которых Управлением делами Президента Кыргызской Республики </w:t>
            </w: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таможенный орган, в регионе деятельности которого совершаются таможенные операции, </w:t>
            </w: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направлено </w:t>
            </w:r>
            <w:r w:rsidRPr="006E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официальное письмо об их предназначении для реализации стратегических и инвестиционных объектов с приложением подтверждения, оформленного по форме согласно приложению 2;</w:t>
            </w:r>
          </w:p>
          <w:p w14:paraId="2A2D283F" w14:textId="0F5A1ADB" w:rsidR="006E1471" w:rsidRPr="00BF6D67" w:rsidRDefault="006E1471" w:rsidP="006E1471">
            <w:pPr>
              <w:tabs>
                <w:tab w:val="left" w:pos="99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</w:pPr>
            <w:r w:rsidRPr="00BF6D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4) </w:t>
            </w:r>
            <w:bookmarkStart w:id="1" w:name="_GoBack"/>
            <w:r w:rsidR="00BF6D67" w:rsidRPr="00BF6D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ввозимые в рамках реализации инвестиционных проектов, предусмотренных международными договорами и соглашениями, вступившими в силу в соответствии с законодательством Кыргызской Республики, а также инвестиционными соглашениями, подписанными Кабинетом Министров Кыргызской Республики</w:t>
            </w:r>
            <w:bookmarkEnd w:id="1"/>
            <w:r w:rsidRPr="00BF6D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;</w:t>
            </w:r>
          </w:p>
          <w:p w14:paraId="070B600F" w14:textId="3FD043AC" w:rsidR="006E1471" w:rsidRPr="006E1471" w:rsidRDefault="006E1471" w:rsidP="004C34E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6E1471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lastRenderedPageBreak/>
              <w:t xml:space="preserve">          5) товары, отгруженные в адрес получателей в Кыргызской Республике до даты начала действия временного запрета, установленного пунктом 1 настоящего постановления, и находящиеся в пути, что подтверждается соответствующими товаросопроводительными документами, при условии их ввоза на территорию Кыргызской Республики в течение трех недель со дня вступления в силу настоящего постановления.</w:t>
            </w:r>
          </w:p>
        </w:tc>
      </w:tr>
      <w:tr w:rsidR="00595333" w14:paraId="1110FEE0" w14:textId="77777777" w:rsidTr="00F43A1F">
        <w:tc>
          <w:tcPr>
            <w:tcW w:w="7225" w:type="dxa"/>
          </w:tcPr>
          <w:p w14:paraId="0B3A391A" w14:textId="4055CE51" w:rsidR="009014B0" w:rsidRPr="009014B0" w:rsidRDefault="009014B0" w:rsidP="009014B0">
            <w:pPr>
              <w:ind w:firstLine="709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lastRenderedPageBreak/>
              <w:t>Приложение 1</w:t>
            </w:r>
          </w:p>
          <w:p w14:paraId="3CF48CFD" w14:textId="77777777" w:rsidR="009014B0" w:rsidRDefault="009014B0" w:rsidP="00F43A1F">
            <w:pPr>
              <w:ind w:firstLine="709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991BF4" w14:textId="53AD5DCE" w:rsidR="00F43A1F" w:rsidRPr="00F43A1F" w:rsidRDefault="00F43A1F" w:rsidP="00F43A1F">
            <w:pPr>
              <w:ind w:firstLine="709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отдельных видов строительных материалов, в отношении которых вводится временный</w:t>
            </w:r>
            <w:r w:rsidRPr="00F43A1F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Pr="00F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запрет на ввоз на территорию Кыргызской Республики </w:t>
            </w:r>
          </w:p>
          <w:p w14:paraId="2715C5C4" w14:textId="77777777" w:rsidR="00F43A1F" w:rsidRPr="00F43A1F" w:rsidRDefault="00F43A1F" w:rsidP="00F43A1F">
            <w:pPr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1"/>
              <w:tblW w:w="6968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4678"/>
            </w:tblGrid>
            <w:tr w:rsidR="00F43A1F" w:rsidRPr="00F43A1F" w14:paraId="002B50E9" w14:textId="77777777" w:rsidTr="00F43A1F">
              <w:tc>
                <w:tcPr>
                  <w:tcW w:w="2290" w:type="dxa"/>
                </w:tcPr>
                <w:p w14:paraId="0950B537" w14:textId="77777777" w:rsidR="00F43A1F" w:rsidRPr="00F43A1F" w:rsidRDefault="00F43A1F" w:rsidP="00F43A1F">
                  <w:pPr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43A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Код ТН ВЭД ЕАЭС</w:t>
                  </w:r>
                </w:p>
              </w:tc>
              <w:tc>
                <w:tcPr>
                  <w:tcW w:w="4678" w:type="dxa"/>
                </w:tcPr>
                <w:p w14:paraId="7844BD9E" w14:textId="77777777" w:rsidR="00F43A1F" w:rsidRPr="00F43A1F" w:rsidRDefault="00F43A1F" w:rsidP="00F43A1F">
                  <w:pPr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43A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Официальное наименование товара по Единому таможенному тарифу ЕАЭС</w:t>
                  </w:r>
                </w:p>
              </w:tc>
            </w:tr>
            <w:tr w:rsidR="00F43A1F" w:rsidRPr="004C066C" w14:paraId="3F3AE575" w14:textId="77777777" w:rsidTr="00F43A1F">
              <w:tc>
                <w:tcPr>
                  <w:tcW w:w="2290" w:type="dxa"/>
                </w:tcPr>
                <w:p w14:paraId="18CBAD86" w14:textId="77777777" w:rsidR="00F43A1F" w:rsidRPr="004C066C" w:rsidRDefault="00F43A1F" w:rsidP="00F43A1F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6810 11 100 0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CADF8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Строительные блоки и кирпичи из облегченного бетона (с основой из битой пемзы, гранулированного шлака и т.д.), неармированные или армированные</w:t>
                  </w:r>
                </w:p>
              </w:tc>
            </w:tr>
            <w:tr w:rsidR="00F43A1F" w:rsidRPr="004C066C" w14:paraId="4EA581CE" w14:textId="77777777" w:rsidTr="00F43A1F">
              <w:tc>
                <w:tcPr>
                  <w:tcW w:w="2290" w:type="dxa"/>
                </w:tcPr>
                <w:p w14:paraId="518187CE" w14:textId="77777777" w:rsidR="00F43A1F" w:rsidRPr="004C066C" w:rsidRDefault="00F43A1F" w:rsidP="00F43A1F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6810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 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900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3BC8E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Прочие строительные блоки и кирпичи из цемента, бетона или искусственного камня, неармированные или армированные</w:t>
                  </w:r>
                </w:p>
              </w:tc>
            </w:tr>
            <w:tr w:rsidR="00F43A1F" w:rsidRPr="004C066C" w14:paraId="591827C5" w14:textId="77777777" w:rsidTr="00F43A1F">
              <w:tc>
                <w:tcPr>
                  <w:tcW w:w="2290" w:type="dxa"/>
                </w:tcPr>
                <w:p w14:paraId="3E719D2B" w14:textId="77777777" w:rsidR="00F43A1F" w:rsidRPr="002F37D3" w:rsidRDefault="00F43A1F" w:rsidP="00F43A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F37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6907 21 100 0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75297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F37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Плиты для мощения, плитки облицовочные для полов, печей, каминов и стен</w:t>
                  </w:r>
                </w:p>
              </w:tc>
            </w:tr>
            <w:tr w:rsidR="00F43A1F" w:rsidRPr="004C066C" w14:paraId="06F6B4D0" w14:textId="77777777" w:rsidTr="00F43A1F">
              <w:tc>
                <w:tcPr>
                  <w:tcW w:w="2290" w:type="dxa"/>
                </w:tcPr>
                <w:p w14:paraId="0EBAA442" w14:textId="77777777" w:rsidR="00F43A1F" w:rsidRPr="002F37D3" w:rsidRDefault="00F43A1F" w:rsidP="00F43A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F37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6907 21 900 9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C3CD6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F37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Плиты для мощения, плитки облицовочные для полов, печей, каминов и стен</w:t>
                  </w:r>
                </w:p>
              </w:tc>
            </w:tr>
            <w:tr w:rsidR="00F43A1F" w:rsidRPr="004C066C" w14:paraId="0A32A203" w14:textId="77777777" w:rsidTr="00F43A1F">
              <w:tc>
                <w:tcPr>
                  <w:tcW w:w="2290" w:type="dxa"/>
                </w:tcPr>
                <w:p w14:paraId="41834596" w14:textId="77777777" w:rsidR="00F43A1F" w:rsidRPr="002F37D3" w:rsidRDefault="00F43A1F" w:rsidP="00F43A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F37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6907 40 100 0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163E8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F37D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Плитка, кубики и аналогичные изделия прямоугольной или другой формы</w:t>
                  </w:r>
                </w:p>
              </w:tc>
            </w:tr>
            <w:tr w:rsidR="00F43A1F" w:rsidRPr="004C066C" w14:paraId="217D4015" w14:textId="77777777" w:rsidTr="00F43A1F">
              <w:trPr>
                <w:trHeight w:val="976"/>
              </w:trPr>
              <w:tc>
                <w:tcPr>
                  <w:tcW w:w="2290" w:type="dxa"/>
                </w:tcPr>
                <w:p w14:paraId="537E01B0" w14:textId="77777777" w:rsidR="00F43A1F" w:rsidRPr="004C066C" w:rsidRDefault="00F43A1F" w:rsidP="00F43A1F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700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3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3AA69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Стекло литое и прокатное, листовое или профилированное, имеющее или не имеющее поглощающий, отражающий или неотражающий слой, но не обработанное каким-либо иным способом</w:t>
                  </w:r>
                </w:p>
              </w:tc>
            </w:tr>
            <w:tr w:rsidR="00F43A1F" w:rsidRPr="004C066C" w14:paraId="22F8E2D7" w14:textId="77777777" w:rsidTr="00F43A1F">
              <w:tc>
                <w:tcPr>
                  <w:tcW w:w="2290" w:type="dxa"/>
                </w:tcPr>
                <w:p w14:paraId="5D103979" w14:textId="77777777" w:rsidR="00F43A1F" w:rsidRPr="004C066C" w:rsidRDefault="00F43A1F" w:rsidP="00F43A1F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700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4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79BA9C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Стекло тянутое и выдувное, в листах, имеющее или не имеющее поглощающий, отражающий или неотражающий слой, но не обработанное каким-либо иным способом</w:t>
                  </w:r>
                </w:p>
              </w:tc>
            </w:tr>
            <w:tr w:rsidR="00F43A1F" w:rsidRPr="004C066C" w14:paraId="6F9DEE95" w14:textId="77777777" w:rsidTr="00F43A1F">
              <w:tc>
                <w:tcPr>
                  <w:tcW w:w="2290" w:type="dxa"/>
                </w:tcPr>
                <w:p w14:paraId="412328B9" w14:textId="77777777" w:rsidR="00F43A1F" w:rsidRPr="004C066C" w:rsidRDefault="00F43A1F" w:rsidP="00F43A1F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7005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E1A25" w14:textId="77777777" w:rsidR="00F43A1F" w:rsidRPr="004C066C" w:rsidRDefault="00F43A1F" w:rsidP="00F43A1F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Стекло термически полированное и стекло со шлифованной или полированной поверхностью, в листах, имеющее или не имеющее поглощающий, отражающий или неотражающий слой, но не обработанное иным способом</w:t>
                  </w:r>
                </w:p>
              </w:tc>
            </w:tr>
            <w:tr w:rsidR="00F43A1F" w:rsidRPr="004C066C" w14:paraId="0710670B" w14:textId="77777777" w:rsidTr="00F43A1F">
              <w:tc>
                <w:tcPr>
                  <w:tcW w:w="2290" w:type="dxa"/>
                </w:tcPr>
                <w:p w14:paraId="18D6AEC3" w14:textId="77777777" w:rsidR="00F43A1F" w:rsidRPr="00D521E3" w:rsidRDefault="00F43A1F" w:rsidP="00F43A1F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 xml:space="preserve">Из </w:t>
                  </w:r>
                  <w:r w:rsidRPr="004C06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8544 49 950 9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B2037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1. Кабели с алюминиевыми жилами (АВВГ/АВВГнг/ АВВГнг-LS):</w:t>
                  </w:r>
                </w:p>
                <w:p w14:paraId="030FD2B9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1) сечение: от 2,5 мм² до 240 мм²;</w:t>
                  </w:r>
                </w:p>
                <w:p w14:paraId="1113B6B0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2) жильность: от 1 до 5 жил.</w:t>
                  </w:r>
                </w:p>
                <w:p w14:paraId="3C542940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2. Кабели с медными жилами (ВВГ/ВВГнг/ ВВГнг-LS):</w:t>
                  </w:r>
                </w:p>
                <w:p w14:paraId="03BF4648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1) сечение: от 1,5 мм² до 240 мм²;</w:t>
                  </w:r>
                </w:p>
                <w:p w14:paraId="5BF7FD50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2) жильность: от 1 до 5 жил.</w:t>
                  </w:r>
                </w:p>
                <w:p w14:paraId="53BDD900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3. Провода самонесущие изолированные (СИП-1, СИП-2, СИП-3, СИП-4, СИП-5):</w:t>
                  </w:r>
                </w:p>
                <w:p w14:paraId="353AC744" w14:textId="77777777" w:rsidR="00F43A1F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1) сечение: от 16 мм² до 150 мм²;</w:t>
                  </w:r>
                </w:p>
                <w:p w14:paraId="2AFB559E" w14:textId="77777777" w:rsidR="00F43A1F" w:rsidRPr="00211D37" w:rsidRDefault="00F43A1F" w:rsidP="00F43A1F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2) жильность: от 1 до 5 жил</w:t>
                  </w:r>
                </w:p>
              </w:tc>
            </w:tr>
          </w:tbl>
          <w:p w14:paraId="147FB4CC" w14:textId="532D86D9" w:rsidR="00595333" w:rsidRPr="005A7DF5" w:rsidRDefault="00595333" w:rsidP="005E3D43">
            <w:pPr>
              <w:pStyle w:val="tkTekst"/>
              <w:spacing w:after="0" w:line="240" w:lineRule="auto"/>
              <w:ind w:firstLine="0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7371" w:type="dxa"/>
          </w:tcPr>
          <w:p w14:paraId="532B78AD" w14:textId="716ACFC2" w:rsidR="009014B0" w:rsidRPr="009014B0" w:rsidRDefault="009014B0" w:rsidP="009014B0">
            <w:pPr>
              <w:ind w:firstLine="709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Приложение 1</w:t>
            </w:r>
          </w:p>
          <w:p w14:paraId="27996942" w14:textId="77777777" w:rsidR="009014B0" w:rsidRDefault="009014B0" w:rsidP="005E3D43">
            <w:pPr>
              <w:ind w:firstLine="709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4826C9" w14:textId="45C16701" w:rsidR="005E3D43" w:rsidRPr="005E3D43" w:rsidRDefault="005E3D43" w:rsidP="005E3D43">
            <w:pPr>
              <w:ind w:firstLine="709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отдельных видов строительных материалов, в отношении которых вводится временный</w:t>
            </w:r>
            <w:r w:rsidRPr="005E3D43">
              <w:rPr>
                <w:rFonts w:ascii="Aptos" w:eastAsia="Aptos" w:hAnsi="Aptos" w:cs="Times New Roman"/>
                <w:sz w:val="24"/>
                <w:szCs w:val="24"/>
              </w:rPr>
              <w:t xml:space="preserve"> </w:t>
            </w:r>
            <w:r w:rsidRPr="005E3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запрет на ввоз на территорию Кыргызской Республики </w:t>
            </w:r>
          </w:p>
          <w:p w14:paraId="74C4975A" w14:textId="77777777" w:rsidR="005E3D43" w:rsidRPr="005E3D43" w:rsidRDefault="005E3D43" w:rsidP="005E3D43">
            <w:pPr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3"/>
              <w:tblW w:w="7120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15"/>
            </w:tblGrid>
            <w:tr w:rsidR="005E3D43" w:rsidRPr="005E3D43" w14:paraId="66169488" w14:textId="77777777" w:rsidTr="00F43A1F">
              <w:tc>
                <w:tcPr>
                  <w:tcW w:w="2405" w:type="dxa"/>
                </w:tcPr>
                <w:p w14:paraId="34EF3AFA" w14:textId="77777777" w:rsidR="005E3D43" w:rsidRPr="005E3D43" w:rsidRDefault="005E3D43" w:rsidP="005E3D43">
                  <w:pPr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Код ТН ВЭД ЕАЭС</w:t>
                  </w:r>
                </w:p>
              </w:tc>
              <w:tc>
                <w:tcPr>
                  <w:tcW w:w="4715" w:type="dxa"/>
                </w:tcPr>
                <w:p w14:paraId="58B65638" w14:textId="77777777" w:rsidR="005E3D43" w:rsidRPr="005E3D43" w:rsidRDefault="005E3D43" w:rsidP="005E3D43">
                  <w:pPr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Официальное наименование товара по Единому таможенному тарифу ЕАЭС</w:t>
                  </w:r>
                </w:p>
              </w:tc>
            </w:tr>
            <w:tr w:rsidR="005E3D43" w:rsidRPr="005E3D43" w14:paraId="2441326B" w14:textId="77777777" w:rsidTr="00F43A1F">
              <w:tc>
                <w:tcPr>
                  <w:tcW w:w="2405" w:type="dxa"/>
                </w:tcPr>
                <w:p w14:paraId="0B4D1EB8" w14:textId="77777777" w:rsidR="005E3D43" w:rsidRPr="005E3D43" w:rsidRDefault="005E3D43" w:rsidP="005E3D43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6810 11 100 0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02F3E" w14:textId="77777777" w:rsidR="005E3D43" w:rsidRPr="005E3D43" w:rsidRDefault="005E3D43" w:rsidP="005E3D43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Строительные блоки и кирпичи из облегченного бетона (с основой из битой пемзы, гранулированного шлака и т.д.), неармированные или армированные</w:t>
                  </w:r>
                </w:p>
              </w:tc>
            </w:tr>
            <w:tr w:rsidR="005E3D43" w:rsidRPr="005E3D43" w14:paraId="22AE4B1C" w14:textId="77777777" w:rsidTr="00F43A1F">
              <w:tc>
                <w:tcPr>
                  <w:tcW w:w="2405" w:type="dxa"/>
                </w:tcPr>
                <w:p w14:paraId="743804FD" w14:textId="77777777" w:rsidR="005E3D43" w:rsidRPr="005E3D43" w:rsidRDefault="005E3D43" w:rsidP="005E3D43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6810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11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 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900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4611D" w14:textId="77777777" w:rsidR="005E3D43" w:rsidRPr="005E3D43" w:rsidRDefault="005E3D43" w:rsidP="005E3D43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Прочие строительные блоки и кирпичи из цемента, бетона или искусственного камня, неармированные или армированные</w:t>
                  </w:r>
                </w:p>
              </w:tc>
            </w:tr>
            <w:tr w:rsidR="005E3D43" w:rsidRPr="005E3D43" w14:paraId="4DD2D23D" w14:textId="77777777" w:rsidTr="00F43A1F">
              <w:tc>
                <w:tcPr>
                  <w:tcW w:w="2405" w:type="dxa"/>
                </w:tcPr>
                <w:p w14:paraId="13844625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bookmarkStart w:id="2" w:name="_Hlk241075386"/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Из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21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 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100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5483AC2B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6907 21 900 9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5A70C656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6907 22 100 0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3375AD7B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6907 22 900 9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448D122A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6907 23 100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72FE9DDC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23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 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900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9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2CFB0180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 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100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,</w:t>
                  </w:r>
                </w:p>
                <w:p w14:paraId="347559A7" w14:textId="77777777" w:rsidR="005E3D43" w:rsidRPr="005E3D43" w:rsidRDefault="005E3D43" w:rsidP="005E3D43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6907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 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900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 xml:space="preserve"> 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9</w:t>
                  </w:r>
                  <w:r w:rsidRPr="005E3D4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.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FD2075" w14:textId="0F3CBC1F" w:rsidR="005E3D43" w:rsidRPr="005E3D43" w:rsidRDefault="00B03AB6" w:rsidP="005E3D43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B03AB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Плиты для мощения, плитки облицовочные для полов, печей, каминов и стен, размером 58 × 58 см, 59 × 59 см, 60 × 60 см, 61 × 61 см, 62 × 62 см, 58 × 118 см, 59 × 119 см, 60 × 120 см, 61 × 121 см и 62 × 122 см.</w:t>
                  </w:r>
                </w:p>
              </w:tc>
            </w:tr>
            <w:tr w:rsidR="00D325F9" w:rsidRPr="005E3D43" w14:paraId="4A7E6AA0" w14:textId="77777777" w:rsidTr="00F43A1F">
              <w:tc>
                <w:tcPr>
                  <w:tcW w:w="2405" w:type="dxa"/>
                </w:tcPr>
                <w:p w14:paraId="5F363932" w14:textId="48EFB541" w:rsidR="00D325F9" w:rsidRPr="00D325F9" w:rsidRDefault="00D325F9" w:rsidP="00D325F9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D325F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7005 29 250 0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D2342" w14:textId="2F0969C3" w:rsidR="00D325F9" w:rsidRPr="00D325F9" w:rsidRDefault="00D325F9" w:rsidP="00D325F9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325F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Стекло термически полированное и стекло со шлифованной или полированной поверхностью, толщиной не более 3,5 мм.</w:t>
                  </w:r>
                </w:p>
              </w:tc>
            </w:tr>
            <w:tr w:rsidR="00D325F9" w:rsidRPr="005E3D43" w14:paraId="2138751C" w14:textId="77777777" w:rsidTr="00F43A1F">
              <w:tc>
                <w:tcPr>
                  <w:tcW w:w="2405" w:type="dxa"/>
                </w:tcPr>
                <w:p w14:paraId="69A1302E" w14:textId="172B2DF1" w:rsidR="00D325F9" w:rsidRPr="00D325F9" w:rsidRDefault="00D325F9" w:rsidP="00D325F9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D325F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7005 29 350 0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23A03" w14:textId="6E8E30B1" w:rsidR="00D325F9" w:rsidRPr="00D325F9" w:rsidRDefault="00D325F9" w:rsidP="00D325F9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325F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Стекло термически полированное и стекло со шлифованной или полированной поверхностью, толщиной более 3,5 мм, но не более 4,5 мм.</w:t>
                  </w:r>
                </w:p>
              </w:tc>
            </w:tr>
            <w:tr w:rsidR="00D325F9" w:rsidRPr="005E3D43" w14:paraId="2E43FBA6" w14:textId="77777777" w:rsidTr="00F43A1F">
              <w:tc>
                <w:tcPr>
                  <w:tcW w:w="2405" w:type="dxa"/>
                </w:tcPr>
                <w:p w14:paraId="3CD7C245" w14:textId="5FEEF4B4" w:rsidR="00D325F9" w:rsidRPr="00D325F9" w:rsidRDefault="00D325F9" w:rsidP="00D325F9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</w:pPr>
                  <w:r w:rsidRPr="00D325F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7005 29 800 0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4963A" w14:textId="6D2E87B6" w:rsidR="00D325F9" w:rsidRPr="00D325F9" w:rsidRDefault="00D325F9" w:rsidP="00D325F9">
                  <w:pPr>
                    <w:spacing w:before="100" w:beforeAutospacing="1" w:after="100" w:afterAutospacing="1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325F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val="ky-KG" w:eastAsia="ru-RU"/>
                    </w:rPr>
                    <w:t>Стекло термически полированное и стекло со шлифованной или полированной поверхностью, толщиной более 4,5 мм</w:t>
                  </w:r>
                </w:p>
              </w:tc>
            </w:tr>
            <w:bookmarkEnd w:id="2"/>
            <w:tr w:rsidR="005E3D43" w:rsidRPr="005E3D43" w14:paraId="0545FC29" w14:textId="77777777" w:rsidTr="00F43A1F">
              <w:tc>
                <w:tcPr>
                  <w:tcW w:w="2405" w:type="dxa"/>
                </w:tcPr>
                <w:p w14:paraId="5949D5E4" w14:textId="77777777" w:rsidR="005E3D43" w:rsidRPr="005E3D43" w:rsidRDefault="005E3D43" w:rsidP="005E3D43">
                  <w:pPr>
                    <w:spacing w:before="100" w:beforeAutospacing="1" w:after="100" w:afterAutospacing="1"/>
                    <w:jc w:val="center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 xml:space="preserve">Из </w:t>
                  </w: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8544 49 950 9</w:t>
                  </w:r>
                </w:p>
              </w:tc>
              <w:tc>
                <w:tcPr>
                  <w:tcW w:w="4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F848B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1. Кабели с алюминиевыми жилами (АВВГ/АВВГнг/ АВВГнг-LS):</w:t>
                  </w:r>
                </w:p>
                <w:p w14:paraId="02AC6D84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1) сечение: от 2,5 мм² до 240 мм²;</w:t>
                  </w:r>
                </w:p>
                <w:p w14:paraId="2BF20A17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2) жильность: от 1 до 5 жил.</w:t>
                  </w:r>
                </w:p>
                <w:p w14:paraId="7F79EEFA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2. Кабели с медными жилами (ВВГ/ВВГнг/ ВВГнг-LS):</w:t>
                  </w:r>
                </w:p>
                <w:p w14:paraId="03D1DD7B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1) сечение: от 1,5 мм² до 240 мм²;</w:t>
                  </w:r>
                </w:p>
                <w:p w14:paraId="252A5BBA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2) жильность: от 1 до 5 жил.</w:t>
                  </w:r>
                </w:p>
                <w:p w14:paraId="650DB035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3. Провода самонесущие изолированные (СИП-1, СИП-2, СИП-3, СИП-4, СИП-5):</w:t>
                  </w:r>
                </w:p>
                <w:p w14:paraId="592DBF96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1) сечение: от 16 мм² до 150 мм²;</w:t>
                  </w:r>
                </w:p>
                <w:p w14:paraId="4B1BD1A1" w14:textId="77777777" w:rsidR="005E3D43" w:rsidRPr="005E3D43" w:rsidRDefault="005E3D43" w:rsidP="005E3D43">
                  <w:pPr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</w:pPr>
                  <w:r w:rsidRPr="005E3D4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y-KG" w:eastAsia="ru-RU"/>
                    </w:rPr>
                    <w:t>2) жильность: от 1 до 5 жил</w:t>
                  </w:r>
                </w:p>
              </w:tc>
            </w:tr>
          </w:tbl>
          <w:p w14:paraId="0247A1A6" w14:textId="149B1C09" w:rsidR="00595333" w:rsidRPr="005A7DF5" w:rsidRDefault="00595333" w:rsidP="005E3D43">
            <w:pPr>
              <w:pStyle w:val="tkTekst"/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378C346" w14:textId="77777777" w:rsidR="00F01278" w:rsidRPr="00D32656" w:rsidRDefault="00F01278" w:rsidP="00D3265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AE80E34" w14:textId="77777777" w:rsidR="00D32656" w:rsidRPr="00D32656" w:rsidRDefault="00D32656" w:rsidP="00D3265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0BC8D8" w14:textId="6F33DE02" w:rsidR="00670E17" w:rsidRPr="00D32656" w:rsidRDefault="00F43A1F" w:rsidP="00F43A1F">
      <w:pPr>
        <w:spacing w:after="0" w:line="240" w:lineRule="auto"/>
        <w:ind w:left="707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Министр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Б.Т.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Сыдыков</w:t>
      </w:r>
      <w:proofErr w:type="spellEnd"/>
    </w:p>
    <w:sectPr w:rsidR="00670E17" w:rsidRPr="00D32656" w:rsidSect="00F43A1F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54F1D"/>
    <w:multiLevelType w:val="multilevel"/>
    <w:tmpl w:val="6F3CB45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color w:val="auto"/>
      </w:r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360A12"/>
    <w:multiLevelType w:val="multilevel"/>
    <w:tmpl w:val="6F3CB45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color w:val="auto"/>
      </w:r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62AC"/>
    <w:multiLevelType w:val="multilevel"/>
    <w:tmpl w:val="6F3CB45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color w:val="auto"/>
      </w:r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1DC"/>
    <w:rsid w:val="00061513"/>
    <w:rsid w:val="000756C7"/>
    <w:rsid w:val="001E214E"/>
    <w:rsid w:val="0021684D"/>
    <w:rsid w:val="002D0E21"/>
    <w:rsid w:val="004C34EE"/>
    <w:rsid w:val="00595333"/>
    <w:rsid w:val="005A7DF5"/>
    <w:rsid w:val="005E3D43"/>
    <w:rsid w:val="00670E17"/>
    <w:rsid w:val="006E1471"/>
    <w:rsid w:val="00750E31"/>
    <w:rsid w:val="009014B0"/>
    <w:rsid w:val="00B03AB6"/>
    <w:rsid w:val="00BF6D67"/>
    <w:rsid w:val="00C0529E"/>
    <w:rsid w:val="00C158E8"/>
    <w:rsid w:val="00D325F9"/>
    <w:rsid w:val="00D32656"/>
    <w:rsid w:val="00D501DC"/>
    <w:rsid w:val="00E1364F"/>
    <w:rsid w:val="00F01278"/>
    <w:rsid w:val="00F05C02"/>
    <w:rsid w:val="00F4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C619"/>
  <w15:chartTrackingRefBased/>
  <w15:docId w15:val="{976C75EF-7B09-41E1-8099-96E9D6382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Tekst">
    <w:name w:val="_Текст обычный (tkTekst)"/>
    <w:basedOn w:val="a"/>
    <w:rsid w:val="005A7DF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0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0E1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E3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2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Султанбаев Улан</dc:creator>
  <cp:keywords/>
  <dc:description/>
  <cp:lastModifiedBy>Janylai Berikbaeva</cp:lastModifiedBy>
  <cp:revision>10</cp:revision>
  <cp:lastPrinted>2026-09-29T04:41:00Z</cp:lastPrinted>
  <dcterms:created xsi:type="dcterms:W3CDTF">2026-09-23T11:33:00Z</dcterms:created>
  <dcterms:modified xsi:type="dcterms:W3CDTF">2026-09-29T12:27:00Z</dcterms:modified>
</cp:coreProperties>
</file>